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B9D" w:rsidRPr="00E50AF3" w:rsidRDefault="002F4234" w:rsidP="00E50AF3">
      <w:pPr>
        <w:spacing w:after="0"/>
        <w:jc w:val="center"/>
        <w:rPr>
          <w:rFonts w:ascii="Chiller" w:hAnsi="Chiller"/>
          <w:b/>
          <w:sz w:val="72"/>
          <w:szCs w:val="72"/>
        </w:rPr>
      </w:pPr>
      <w:r w:rsidRPr="00E50AF3">
        <w:rPr>
          <w:rFonts w:ascii="Chiller" w:hAnsi="Chiller"/>
          <w:b/>
          <w:sz w:val="72"/>
          <w:szCs w:val="72"/>
        </w:rPr>
        <w:t>Dead Words</w:t>
      </w:r>
      <w:r w:rsidR="00E50AF3" w:rsidRPr="00E50AF3">
        <w:rPr>
          <w:noProof/>
        </w:rPr>
        <w:t xml:space="preserve"> </w:t>
      </w:r>
    </w:p>
    <w:p w:rsidR="003B258A" w:rsidRPr="003B258A" w:rsidRDefault="00E50AF3" w:rsidP="003B258A">
      <w:pPr>
        <w:rPr>
          <w:color w:val="333333"/>
          <w:shd w:val="clear" w:color="auto" w:fill="FFFFFF"/>
        </w:rPr>
      </w:pPr>
      <w:r w:rsidRPr="005304E2">
        <w:rPr>
          <w:b/>
          <w:noProof/>
          <w:color w:val="000000" w:themeColor="text1"/>
        </w:rPr>
        <w:drawing>
          <wp:anchor distT="0" distB="0" distL="114300" distR="114300" simplePos="0" relativeHeight="251659264" behindDoc="1" locked="0" layoutInCell="1" allowOverlap="1">
            <wp:simplePos x="0" y="0"/>
            <wp:positionH relativeFrom="column">
              <wp:posOffset>171450</wp:posOffset>
            </wp:positionH>
            <wp:positionV relativeFrom="paragraph">
              <wp:posOffset>40005</wp:posOffset>
            </wp:positionV>
            <wp:extent cx="2696845" cy="2095500"/>
            <wp:effectExtent l="0" t="0" r="8255" b="0"/>
            <wp:wrapTight wrapText="bothSides">
              <wp:wrapPolygon edited="0">
                <wp:start x="0" y="0"/>
                <wp:lineTo x="0" y="21404"/>
                <wp:lineTo x="21514" y="21404"/>
                <wp:lineTo x="21514" y="0"/>
                <wp:lineTo x="0" y="0"/>
              </wp:wrapPolygon>
            </wp:wrapTight>
            <wp:docPr id="4" name="Picture 4" descr="Image result for funny d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unny dead"/>
                    <pic:cNvPicPr>
                      <a:picLocks noChangeAspect="1" noChangeArrowheads="1"/>
                    </pic:cNvPicPr>
                  </pic:nvPicPr>
                  <pic:blipFill rotWithShape="1">
                    <a:blip r:embed="rId7">
                      <a:extLst>
                        <a:ext uri="{28A0092B-C50C-407E-A947-70E740481C1C}">
                          <a14:useLocalDpi xmlns:a14="http://schemas.microsoft.com/office/drawing/2010/main" val="0"/>
                        </a:ext>
                      </a:extLst>
                    </a:blip>
                    <a:srcRect l="8494" t="6186" r="8494" b="7732"/>
                    <a:stretch/>
                  </pic:blipFill>
                  <pic:spPr bwMode="auto">
                    <a:xfrm>
                      <a:off x="0" y="0"/>
                      <a:ext cx="2696845" cy="2095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464DA">
        <w:rPr>
          <w:b/>
          <w:color w:val="000000" w:themeColor="text1"/>
          <w:sz w:val="28"/>
          <w:szCs w:val="28"/>
          <w:shd w:val="clear" w:color="auto" w:fill="FFFFFF"/>
        </w:rPr>
        <w:t>Discuss</w:t>
      </w:r>
      <w:r w:rsidRPr="00E50AF3">
        <w:rPr>
          <w:color w:val="333333"/>
          <w:shd w:val="clear" w:color="auto" w:fill="FFFFFF"/>
        </w:rPr>
        <w:t xml:space="preserve">:  </w:t>
      </w:r>
      <w:r w:rsidR="005464DA">
        <w:rPr>
          <w:color w:val="333333"/>
          <w:shd w:val="clear" w:color="auto" w:fill="FFFFFF"/>
        </w:rPr>
        <w:t>What are dead words?  W</w:t>
      </w:r>
      <w:r w:rsidRPr="00E50AF3">
        <w:rPr>
          <w:color w:val="333333"/>
          <w:shd w:val="clear" w:color="auto" w:fill="FFFFFF"/>
        </w:rPr>
        <w:t>hy you should eliminate</w:t>
      </w:r>
      <w:r w:rsidR="005464DA">
        <w:rPr>
          <w:color w:val="333333"/>
          <w:shd w:val="clear" w:color="auto" w:fill="FFFFFF"/>
        </w:rPr>
        <w:t xml:space="preserve"> “Dead Words” from your writing?</w:t>
      </w:r>
      <w:r>
        <w:rPr>
          <w:color w:val="333333"/>
          <w:shd w:val="clear" w:color="auto" w:fill="FFFFFF"/>
        </w:rPr>
        <w:t xml:space="preserve">  </w:t>
      </w:r>
    </w:p>
    <w:p w:rsidR="00CD4E82" w:rsidRPr="00E50AF3" w:rsidRDefault="00CD4E82" w:rsidP="00CD4E82">
      <w:r>
        <w:rPr>
          <w:b/>
          <w:sz w:val="28"/>
          <w:szCs w:val="28"/>
        </w:rPr>
        <w:t xml:space="preserve">OBJECTIVE:  </w:t>
      </w:r>
      <w:r w:rsidRPr="00CD4E82">
        <w:t xml:space="preserve">To familiarize yourself and your group with your list of dead words.  Create a tombstone </w:t>
      </w:r>
      <w:r w:rsidRPr="00E50AF3">
        <w:t xml:space="preserve">and eulogy for your word with the help of your group.  </w:t>
      </w:r>
      <w:r w:rsidR="002F4234" w:rsidRPr="00E50AF3">
        <w:t>Present the words in a “funeral” to the class</w:t>
      </w:r>
    </w:p>
    <w:p w:rsidR="00E537DD" w:rsidRDefault="00E50AF3" w:rsidP="00CD4E82">
      <w:r>
        <w:rPr>
          <w:b/>
          <w:sz w:val="28"/>
          <w:szCs w:val="28"/>
        </w:rPr>
        <w:t>PART ONE</w:t>
      </w:r>
      <w:r w:rsidR="00CD4E82" w:rsidRPr="00CD4E82">
        <w:rPr>
          <w:b/>
          <w:sz w:val="28"/>
          <w:szCs w:val="28"/>
        </w:rPr>
        <w:t>:</w:t>
      </w:r>
      <w:r w:rsidR="00CD4E82">
        <w:t xml:space="preserve">  Some words in the English language tend to be overused and therefore lose their power.  These are called Dead Words.  In Part One of the project, you will work with a group to find alternatives for some of the most commonly (over) used Dead Words.  </w:t>
      </w:r>
    </w:p>
    <w:tbl>
      <w:tblPr>
        <w:tblStyle w:val="TableGrid"/>
        <w:tblpPr w:leftFromText="180" w:rightFromText="180" w:vertAnchor="text" w:horzAnchor="margin" w:tblpXSpec="center" w:tblpY="286"/>
        <w:tblW w:w="0" w:type="auto"/>
        <w:tblLook w:val="04A0" w:firstRow="1" w:lastRow="0" w:firstColumn="1" w:lastColumn="0" w:noHBand="0" w:noVBand="1"/>
      </w:tblPr>
      <w:tblGrid>
        <w:gridCol w:w="1558"/>
        <w:gridCol w:w="1558"/>
        <w:gridCol w:w="1558"/>
        <w:gridCol w:w="1558"/>
        <w:gridCol w:w="1559"/>
        <w:gridCol w:w="1559"/>
      </w:tblGrid>
      <w:tr w:rsidR="00CD4E82" w:rsidTr="003B258A">
        <w:tc>
          <w:tcPr>
            <w:tcW w:w="1558" w:type="dxa"/>
            <w:shd w:val="clear" w:color="auto" w:fill="BFBFBF" w:themeFill="background1" w:themeFillShade="BF"/>
          </w:tcPr>
          <w:p w:rsidR="00CD4E82" w:rsidRDefault="00CD4E82" w:rsidP="003B258A">
            <w:r>
              <w:t>Group 1</w:t>
            </w:r>
          </w:p>
        </w:tc>
        <w:tc>
          <w:tcPr>
            <w:tcW w:w="1558" w:type="dxa"/>
            <w:shd w:val="clear" w:color="auto" w:fill="BFBFBF" w:themeFill="background1" w:themeFillShade="BF"/>
          </w:tcPr>
          <w:p w:rsidR="00CD4E82" w:rsidRDefault="00CD4E82" w:rsidP="003B258A">
            <w:r>
              <w:t>Group 2</w:t>
            </w:r>
          </w:p>
        </w:tc>
        <w:tc>
          <w:tcPr>
            <w:tcW w:w="1558" w:type="dxa"/>
            <w:shd w:val="clear" w:color="auto" w:fill="BFBFBF" w:themeFill="background1" w:themeFillShade="BF"/>
          </w:tcPr>
          <w:p w:rsidR="00CD4E82" w:rsidRDefault="00CD4E82" w:rsidP="003B258A">
            <w:r>
              <w:t>Group 3</w:t>
            </w:r>
          </w:p>
        </w:tc>
        <w:tc>
          <w:tcPr>
            <w:tcW w:w="1558" w:type="dxa"/>
            <w:shd w:val="clear" w:color="auto" w:fill="BFBFBF" w:themeFill="background1" w:themeFillShade="BF"/>
          </w:tcPr>
          <w:p w:rsidR="00CD4E82" w:rsidRDefault="00CD4E82" w:rsidP="003B258A">
            <w:r>
              <w:t>Group 4</w:t>
            </w:r>
          </w:p>
        </w:tc>
        <w:tc>
          <w:tcPr>
            <w:tcW w:w="1559" w:type="dxa"/>
            <w:shd w:val="clear" w:color="auto" w:fill="BFBFBF" w:themeFill="background1" w:themeFillShade="BF"/>
          </w:tcPr>
          <w:p w:rsidR="00CD4E82" w:rsidRDefault="00CD4E82" w:rsidP="003B258A">
            <w:r>
              <w:t>Group 5</w:t>
            </w:r>
          </w:p>
        </w:tc>
        <w:tc>
          <w:tcPr>
            <w:tcW w:w="1559" w:type="dxa"/>
            <w:shd w:val="clear" w:color="auto" w:fill="BFBFBF" w:themeFill="background1" w:themeFillShade="BF"/>
          </w:tcPr>
          <w:p w:rsidR="00CD4E82" w:rsidRDefault="00CD4E82" w:rsidP="003B258A">
            <w:r>
              <w:t>Group 6</w:t>
            </w:r>
          </w:p>
        </w:tc>
      </w:tr>
      <w:tr w:rsidR="00CD4E82" w:rsidTr="003B258A">
        <w:tc>
          <w:tcPr>
            <w:tcW w:w="1558" w:type="dxa"/>
          </w:tcPr>
          <w:p w:rsidR="00CD4E82" w:rsidRDefault="00CD4E82" w:rsidP="003B258A">
            <w:r>
              <w:t xml:space="preserve">bad </w:t>
            </w:r>
          </w:p>
        </w:tc>
        <w:tc>
          <w:tcPr>
            <w:tcW w:w="1558" w:type="dxa"/>
          </w:tcPr>
          <w:p w:rsidR="00CD4E82" w:rsidRDefault="00CD4E82" w:rsidP="003B258A">
            <w:r>
              <w:t>big</w:t>
            </w:r>
          </w:p>
        </w:tc>
        <w:tc>
          <w:tcPr>
            <w:tcW w:w="1558" w:type="dxa"/>
          </w:tcPr>
          <w:p w:rsidR="00CD4E82" w:rsidRDefault="00CD4E82" w:rsidP="003B258A">
            <w:r>
              <w:t>good</w:t>
            </w:r>
          </w:p>
        </w:tc>
        <w:tc>
          <w:tcPr>
            <w:tcW w:w="1558" w:type="dxa"/>
          </w:tcPr>
          <w:p w:rsidR="00CD4E82" w:rsidRDefault="00CD4E82" w:rsidP="003B258A">
            <w:r>
              <w:t>finish</w:t>
            </w:r>
          </w:p>
        </w:tc>
        <w:tc>
          <w:tcPr>
            <w:tcW w:w="1559" w:type="dxa"/>
          </w:tcPr>
          <w:p w:rsidR="00CD4E82" w:rsidRDefault="00CD4E82" w:rsidP="003B258A">
            <w:r>
              <w:t>happy</w:t>
            </w:r>
          </w:p>
        </w:tc>
        <w:tc>
          <w:tcPr>
            <w:tcW w:w="1559" w:type="dxa"/>
          </w:tcPr>
          <w:p w:rsidR="00CD4E82" w:rsidRDefault="00E50AF3" w:rsidP="003B258A">
            <w:r>
              <w:t>fun</w:t>
            </w:r>
          </w:p>
        </w:tc>
      </w:tr>
      <w:tr w:rsidR="00CD4E82" w:rsidTr="003B258A">
        <w:tc>
          <w:tcPr>
            <w:tcW w:w="1558" w:type="dxa"/>
          </w:tcPr>
          <w:p w:rsidR="00CD4E82" w:rsidRDefault="00CD4E82" w:rsidP="003B258A">
            <w:r>
              <w:t>know</w:t>
            </w:r>
          </w:p>
        </w:tc>
        <w:tc>
          <w:tcPr>
            <w:tcW w:w="1558" w:type="dxa"/>
          </w:tcPr>
          <w:p w:rsidR="00CD4E82" w:rsidRDefault="00CD4E82" w:rsidP="003B258A">
            <w:r>
              <w:t>easy</w:t>
            </w:r>
          </w:p>
        </w:tc>
        <w:tc>
          <w:tcPr>
            <w:tcW w:w="1558" w:type="dxa"/>
          </w:tcPr>
          <w:p w:rsidR="00CD4E82" w:rsidRDefault="00CD4E82" w:rsidP="003B258A">
            <w:r>
              <w:t>cool</w:t>
            </w:r>
          </w:p>
        </w:tc>
        <w:tc>
          <w:tcPr>
            <w:tcW w:w="1558" w:type="dxa"/>
          </w:tcPr>
          <w:p w:rsidR="00CD4E82" w:rsidRDefault="00CD4E82" w:rsidP="003B258A">
            <w:r>
              <w:t>fast</w:t>
            </w:r>
          </w:p>
        </w:tc>
        <w:tc>
          <w:tcPr>
            <w:tcW w:w="1559" w:type="dxa"/>
          </w:tcPr>
          <w:p w:rsidR="00CD4E82" w:rsidRDefault="00CD4E82" w:rsidP="003B258A">
            <w:r>
              <w:t>funny</w:t>
            </w:r>
          </w:p>
        </w:tc>
        <w:tc>
          <w:tcPr>
            <w:tcW w:w="1559" w:type="dxa"/>
          </w:tcPr>
          <w:p w:rsidR="00CD4E82" w:rsidRDefault="00CD4E82" w:rsidP="003B258A">
            <w:r>
              <w:t>pretty</w:t>
            </w:r>
          </w:p>
        </w:tc>
      </w:tr>
      <w:tr w:rsidR="00CD4E82" w:rsidTr="003B258A">
        <w:tc>
          <w:tcPr>
            <w:tcW w:w="1558" w:type="dxa"/>
          </w:tcPr>
          <w:p w:rsidR="00CD4E82" w:rsidRDefault="00CD4E82" w:rsidP="003B258A">
            <w:r>
              <w:t>get</w:t>
            </w:r>
          </w:p>
        </w:tc>
        <w:tc>
          <w:tcPr>
            <w:tcW w:w="1558" w:type="dxa"/>
          </w:tcPr>
          <w:p w:rsidR="00CD4E82" w:rsidRDefault="00CD4E82" w:rsidP="003B258A">
            <w:r>
              <w:t>more</w:t>
            </w:r>
          </w:p>
        </w:tc>
        <w:tc>
          <w:tcPr>
            <w:tcW w:w="1558" w:type="dxa"/>
          </w:tcPr>
          <w:p w:rsidR="00CD4E82" w:rsidRDefault="00CD4E82" w:rsidP="003B258A">
            <w:r>
              <w:t>nice</w:t>
            </w:r>
          </w:p>
        </w:tc>
        <w:tc>
          <w:tcPr>
            <w:tcW w:w="1558" w:type="dxa"/>
          </w:tcPr>
          <w:p w:rsidR="00CD4E82" w:rsidRDefault="00CD4E82" w:rsidP="003B258A">
            <w:r>
              <w:t>old</w:t>
            </w:r>
          </w:p>
        </w:tc>
        <w:tc>
          <w:tcPr>
            <w:tcW w:w="1559" w:type="dxa"/>
          </w:tcPr>
          <w:p w:rsidR="00CD4E82" w:rsidRDefault="00CD4E82" w:rsidP="003B258A">
            <w:r>
              <w:t>really</w:t>
            </w:r>
          </w:p>
        </w:tc>
        <w:tc>
          <w:tcPr>
            <w:tcW w:w="1559" w:type="dxa"/>
          </w:tcPr>
          <w:p w:rsidR="00CD4E82" w:rsidRDefault="00CD4E82" w:rsidP="003B258A">
            <w:r>
              <w:t>ugly</w:t>
            </w:r>
          </w:p>
        </w:tc>
      </w:tr>
      <w:tr w:rsidR="00CD4E82" w:rsidTr="003B258A">
        <w:tc>
          <w:tcPr>
            <w:tcW w:w="1558" w:type="dxa"/>
          </w:tcPr>
          <w:p w:rsidR="00CD4E82" w:rsidRDefault="00CD4E82" w:rsidP="003B258A">
            <w:r>
              <w:t>small</w:t>
            </w:r>
          </w:p>
        </w:tc>
        <w:tc>
          <w:tcPr>
            <w:tcW w:w="1558" w:type="dxa"/>
          </w:tcPr>
          <w:p w:rsidR="00CD4E82" w:rsidRDefault="00CD4E82" w:rsidP="003B258A">
            <w:r>
              <w:t>sad</w:t>
            </w:r>
          </w:p>
        </w:tc>
        <w:tc>
          <w:tcPr>
            <w:tcW w:w="1558" w:type="dxa"/>
          </w:tcPr>
          <w:p w:rsidR="00CD4E82" w:rsidRDefault="00CD4E82" w:rsidP="003B258A">
            <w:r>
              <w:t>very</w:t>
            </w:r>
          </w:p>
        </w:tc>
        <w:tc>
          <w:tcPr>
            <w:tcW w:w="1558" w:type="dxa"/>
          </w:tcPr>
          <w:p w:rsidR="00CD4E82" w:rsidRDefault="00CD4E82" w:rsidP="003B258A">
            <w:r>
              <w:t>fun</w:t>
            </w:r>
          </w:p>
        </w:tc>
        <w:tc>
          <w:tcPr>
            <w:tcW w:w="1559" w:type="dxa"/>
          </w:tcPr>
          <w:p w:rsidR="00CD4E82" w:rsidRDefault="00CD4E82" w:rsidP="003B258A">
            <w:r>
              <w:t>went</w:t>
            </w:r>
          </w:p>
        </w:tc>
        <w:tc>
          <w:tcPr>
            <w:tcW w:w="1559" w:type="dxa"/>
          </w:tcPr>
          <w:p w:rsidR="00CD4E82" w:rsidRDefault="00CD4E82" w:rsidP="003B258A">
            <w:r>
              <w:t>soft</w:t>
            </w:r>
          </w:p>
        </w:tc>
      </w:tr>
      <w:tr w:rsidR="00CD4E82" w:rsidTr="003B258A">
        <w:tc>
          <w:tcPr>
            <w:tcW w:w="1558" w:type="dxa"/>
          </w:tcPr>
          <w:p w:rsidR="00CD4E82" w:rsidRDefault="00CD4E82" w:rsidP="003B258A">
            <w:r>
              <w:t>mad</w:t>
            </w:r>
          </w:p>
        </w:tc>
        <w:tc>
          <w:tcPr>
            <w:tcW w:w="1558" w:type="dxa"/>
          </w:tcPr>
          <w:p w:rsidR="00CD4E82" w:rsidRDefault="00CD4E82" w:rsidP="003B258A">
            <w:r>
              <w:t>mean</w:t>
            </w:r>
          </w:p>
        </w:tc>
        <w:tc>
          <w:tcPr>
            <w:tcW w:w="1558" w:type="dxa"/>
          </w:tcPr>
          <w:p w:rsidR="00CD4E82" w:rsidRDefault="00CD4E82" w:rsidP="003B258A">
            <w:r>
              <w:t>said</w:t>
            </w:r>
          </w:p>
        </w:tc>
        <w:tc>
          <w:tcPr>
            <w:tcW w:w="1558" w:type="dxa"/>
          </w:tcPr>
          <w:p w:rsidR="00CD4E82" w:rsidRDefault="00CD4E82" w:rsidP="003B258A">
            <w:r>
              <w:t>stupid</w:t>
            </w:r>
          </w:p>
        </w:tc>
        <w:tc>
          <w:tcPr>
            <w:tcW w:w="1559" w:type="dxa"/>
          </w:tcPr>
          <w:p w:rsidR="00CD4E82" w:rsidRDefault="00CD4E82" w:rsidP="003B258A">
            <w:r>
              <w:t>a lot</w:t>
            </w:r>
          </w:p>
        </w:tc>
        <w:tc>
          <w:tcPr>
            <w:tcW w:w="1559" w:type="dxa"/>
          </w:tcPr>
          <w:p w:rsidR="00CD4E82" w:rsidRDefault="00CD4E82" w:rsidP="003B258A">
            <w:r>
              <w:t>stuff</w:t>
            </w:r>
          </w:p>
        </w:tc>
      </w:tr>
    </w:tbl>
    <w:p w:rsidR="00CD4E82" w:rsidRDefault="00CD4E82" w:rsidP="00CD4E82"/>
    <w:p w:rsidR="00E50AF3" w:rsidRDefault="00E50AF3" w:rsidP="00E50AF3">
      <w:pPr>
        <w:rPr>
          <w:b/>
        </w:rPr>
      </w:pPr>
    </w:p>
    <w:p w:rsidR="00E50AF3" w:rsidRDefault="00E50AF3" w:rsidP="00E50AF3">
      <w:pPr>
        <w:rPr>
          <w:b/>
        </w:rPr>
      </w:pPr>
    </w:p>
    <w:p w:rsidR="00E50AF3" w:rsidRDefault="00E50AF3" w:rsidP="00E50AF3">
      <w:pPr>
        <w:rPr>
          <w:b/>
        </w:rPr>
      </w:pPr>
    </w:p>
    <w:p w:rsidR="00E50AF3" w:rsidRDefault="00E50AF3" w:rsidP="00E50AF3">
      <w:pPr>
        <w:rPr>
          <w:b/>
        </w:rPr>
      </w:pPr>
    </w:p>
    <w:p w:rsidR="00E50AF3" w:rsidRDefault="005304E2" w:rsidP="00E50AF3">
      <w:r>
        <w:rPr>
          <w:noProof/>
        </w:rPr>
        <w:drawing>
          <wp:anchor distT="0" distB="0" distL="114300" distR="114300" simplePos="0" relativeHeight="251658240" behindDoc="1" locked="0" layoutInCell="1" allowOverlap="1">
            <wp:simplePos x="0" y="0"/>
            <wp:positionH relativeFrom="column">
              <wp:posOffset>5238750</wp:posOffset>
            </wp:positionH>
            <wp:positionV relativeFrom="paragraph">
              <wp:posOffset>935355</wp:posOffset>
            </wp:positionV>
            <wp:extent cx="1485900" cy="2181225"/>
            <wp:effectExtent l="0" t="0" r="0" b="9525"/>
            <wp:wrapTight wrapText="bothSides">
              <wp:wrapPolygon edited="0">
                <wp:start x="0" y="0"/>
                <wp:lineTo x="0" y="21506"/>
                <wp:lineTo x="21323" y="21506"/>
                <wp:lineTo x="21323" y="0"/>
                <wp:lineTo x="0" y="0"/>
              </wp:wrapPolygon>
            </wp:wrapTight>
            <wp:docPr id="2" name="Picture 2" descr="Image result for dead words tomb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ead words tombstone"/>
                    <pic:cNvPicPr>
                      <a:picLocks noChangeAspect="1" noChangeArrowheads="1"/>
                    </pic:cNvPicPr>
                  </pic:nvPicPr>
                  <pic:blipFill rotWithShape="1">
                    <a:blip r:embed="rId8">
                      <a:extLst>
                        <a:ext uri="{28A0092B-C50C-407E-A947-70E740481C1C}">
                          <a14:useLocalDpi xmlns:a14="http://schemas.microsoft.com/office/drawing/2010/main" val="0"/>
                        </a:ext>
                      </a:extLst>
                    </a:blip>
                    <a:srcRect l="8247" t="3089" r="11340" b="8493"/>
                    <a:stretch/>
                  </pic:blipFill>
                  <pic:spPr bwMode="auto">
                    <a:xfrm>
                      <a:off x="0" y="0"/>
                      <a:ext cx="1485900" cy="2181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50AF3" w:rsidRPr="00E50AF3">
        <w:rPr>
          <w:b/>
          <w:sz w:val="28"/>
          <w:szCs w:val="28"/>
        </w:rPr>
        <w:t>YOUR ASSIGNMENT</w:t>
      </w:r>
      <w:r w:rsidR="00E50AF3">
        <w:t>:  On butcher paper, create a tombstone for your word. Write the word at the top of the tombstone. Underneath the name, write the other words by which your dead word is survived. Next, write a brief eulogy (words of remembrance for someone, or in this case something, who has just died) for your word. It served you well while you used it, but its time had come. It is time to replace it with more powerful words. You will read this eulogy at the funeral. Eulogies should be one paragraph in length, no more, no less.</w:t>
      </w:r>
    </w:p>
    <w:p w:rsidR="00BA2B9D" w:rsidRDefault="00BA2B9D" w:rsidP="00E50AF3">
      <w:pPr>
        <w:pStyle w:val="ListParagraph"/>
        <w:numPr>
          <w:ilvl w:val="0"/>
          <w:numId w:val="1"/>
        </w:numPr>
      </w:pPr>
      <w:r>
        <w:t xml:space="preserve">Each person in your group will choose one dead word from your group’s list </w:t>
      </w:r>
    </w:p>
    <w:p w:rsidR="00BA2B9D" w:rsidRDefault="00BA2B9D" w:rsidP="00E50AF3">
      <w:pPr>
        <w:pStyle w:val="ListParagraph"/>
        <w:numPr>
          <w:ilvl w:val="0"/>
          <w:numId w:val="1"/>
        </w:numPr>
      </w:pPr>
      <w:r>
        <w:t>Use a thesaurus to find AT LEAST 7 alternatives to the dead word. Write these words in a page of your journal.</w:t>
      </w:r>
    </w:p>
    <w:p w:rsidR="00BA2B9D" w:rsidRDefault="00BA2B9D" w:rsidP="00E50AF3">
      <w:pPr>
        <w:pStyle w:val="ListParagraph"/>
        <w:numPr>
          <w:ilvl w:val="0"/>
          <w:numId w:val="1"/>
        </w:numPr>
      </w:pPr>
      <w:r>
        <w:t xml:space="preserve">After each team </w:t>
      </w:r>
      <w:r w:rsidR="00E50AF3">
        <w:t>member</w:t>
      </w:r>
      <w:r>
        <w:t xml:space="preserve"> has found his/her 7 words, write </w:t>
      </w:r>
      <w:r w:rsidR="00790E31">
        <w:t>all</w:t>
      </w:r>
      <w:r>
        <w:t xml:space="preserve"> the dead words and their alternatives in your journal. </w:t>
      </w:r>
    </w:p>
    <w:p w:rsidR="00BA2B9D" w:rsidRDefault="00BA2B9D" w:rsidP="00E50AF3">
      <w:pPr>
        <w:pStyle w:val="ListParagraph"/>
        <w:numPr>
          <w:ilvl w:val="0"/>
          <w:numId w:val="1"/>
        </w:numPr>
      </w:pPr>
      <w:r>
        <w:t xml:space="preserve">Each team </w:t>
      </w:r>
      <w:r w:rsidR="00E50AF3">
        <w:t xml:space="preserve">member </w:t>
      </w:r>
      <w:r>
        <w:t>will then compile their dead words/alternatives on</w:t>
      </w:r>
      <w:r w:rsidR="00E50AF3">
        <w:t xml:space="preserve"> butcher paper to create their tombstones.  </w:t>
      </w:r>
      <w:r>
        <w:t xml:space="preserve"> </w:t>
      </w:r>
    </w:p>
    <w:p w:rsidR="00E50AF3" w:rsidRDefault="00E50AF3" w:rsidP="00E50AF3">
      <w:pPr>
        <w:pStyle w:val="ListParagraph"/>
        <w:numPr>
          <w:ilvl w:val="0"/>
          <w:numId w:val="1"/>
        </w:numPr>
      </w:pPr>
      <w:r>
        <w:t xml:space="preserve">Each group member needs to create a eulogy for the word.  Have fun with this.  You are saying a formal goodbye to this terrible word.  </w:t>
      </w:r>
    </w:p>
    <w:p w:rsidR="002F4234" w:rsidRDefault="00BA2B9D" w:rsidP="00CD4E82">
      <w:pPr>
        <w:pStyle w:val="ListParagraph"/>
        <w:numPr>
          <w:ilvl w:val="0"/>
          <w:numId w:val="1"/>
        </w:numPr>
      </w:pPr>
      <w:r>
        <w:t>Each group will present its posters to the entire class</w:t>
      </w:r>
      <w:r w:rsidR="00E50AF3">
        <w:t xml:space="preserve"> at the “Funeral”</w:t>
      </w:r>
      <w:r>
        <w:t xml:space="preserve">. </w:t>
      </w:r>
    </w:p>
    <w:p w:rsidR="002F4234" w:rsidRDefault="00E50AF3" w:rsidP="00CD4E82">
      <w:r w:rsidRPr="00E50AF3">
        <w:rPr>
          <w:b/>
          <w:sz w:val="28"/>
          <w:szCs w:val="28"/>
        </w:rPr>
        <w:t>PART TWO</w:t>
      </w:r>
      <w:r w:rsidR="00212DCD">
        <w:t xml:space="preserve">: </w:t>
      </w:r>
      <w:r w:rsidR="00790E31">
        <w:t xml:space="preserve">Although you’ve developed a strong relationship with Dead Words over the years, it is now time, as middle school students, to finally put them to rest. Thus, we will hold a funeral for our dead words. After burying these words, you will be forbidden from using any of them in your writing for the rest of your life. It’s time to let go, man. </w:t>
      </w:r>
    </w:p>
    <w:p w:rsidR="00BA2B9D" w:rsidRDefault="00BA2B9D" w:rsidP="00CD4E82">
      <w:pPr>
        <w:rPr>
          <w:b/>
        </w:rPr>
      </w:pPr>
      <w:r>
        <w:t>**</w:t>
      </w:r>
      <w:r w:rsidRPr="00BA2B9D">
        <w:rPr>
          <w:b/>
        </w:rPr>
        <w:t>Each member of the group should have their own</w:t>
      </w:r>
      <w:r>
        <w:rPr>
          <w:b/>
        </w:rPr>
        <w:t xml:space="preserve"> tombstone with their dead word/synonyms </w:t>
      </w:r>
      <w:r w:rsidR="00E50AF3">
        <w:rPr>
          <w:b/>
        </w:rPr>
        <w:t xml:space="preserve">and eulogy </w:t>
      </w:r>
      <w:r>
        <w:rPr>
          <w:b/>
        </w:rPr>
        <w:t xml:space="preserve">on </w:t>
      </w:r>
      <w:r w:rsidR="00E50AF3">
        <w:rPr>
          <w:b/>
        </w:rPr>
        <w:t xml:space="preserve">the </w:t>
      </w:r>
      <w:r>
        <w:rPr>
          <w:b/>
        </w:rPr>
        <w:t>front</w:t>
      </w:r>
      <w:r w:rsidRPr="00BA2B9D">
        <w:rPr>
          <w:b/>
        </w:rPr>
        <w:t>.  Remember the importance of neatness/creativity!</w:t>
      </w:r>
    </w:p>
    <w:p w:rsidR="005304E2" w:rsidRPr="007B0373" w:rsidRDefault="005304E2" w:rsidP="00CD4E82">
      <w:pPr>
        <w:rPr>
          <w:b/>
          <w:sz w:val="28"/>
          <w:szCs w:val="28"/>
        </w:rPr>
      </w:pPr>
      <w:r w:rsidRPr="007B0373">
        <w:rPr>
          <w:b/>
          <w:noProof/>
          <w:sz w:val="28"/>
          <w:szCs w:val="28"/>
        </w:rPr>
        <w:lastRenderedPageBreak/>
        <w:drawing>
          <wp:anchor distT="0" distB="0" distL="114300" distR="114300" simplePos="0" relativeHeight="251660288" behindDoc="1" locked="0" layoutInCell="1" allowOverlap="1">
            <wp:simplePos x="0" y="0"/>
            <wp:positionH relativeFrom="column">
              <wp:posOffset>1152525</wp:posOffset>
            </wp:positionH>
            <wp:positionV relativeFrom="paragraph">
              <wp:posOffset>600075</wp:posOffset>
            </wp:positionV>
            <wp:extent cx="4695825" cy="5534025"/>
            <wp:effectExtent l="0" t="0" r="9525" b="9525"/>
            <wp:wrapTight wrapText="bothSides">
              <wp:wrapPolygon edited="0">
                <wp:start x="0" y="0"/>
                <wp:lineTo x="0" y="21563"/>
                <wp:lineTo x="21556" y="21563"/>
                <wp:lineTo x="21556" y="0"/>
                <wp:lineTo x="0" y="0"/>
              </wp:wrapPolygon>
            </wp:wrapTight>
            <wp:docPr id="11" name="Picture 11" descr="eu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logy"/>
                    <pic:cNvPicPr>
                      <a:picLocks noChangeAspect="1" noChangeArrowheads="1"/>
                    </pic:cNvPicPr>
                  </pic:nvPicPr>
                  <pic:blipFill rotWithShape="1">
                    <a:blip r:embed="rId9">
                      <a:extLst>
                        <a:ext uri="{BEBA8EAE-BF5A-486C-A8C5-ECC9F3942E4B}">
                          <a14:imgProps xmlns:a14="http://schemas.microsoft.com/office/drawing/2010/main">
                            <a14:imgLayer r:embed="rId10">
                              <a14:imgEffect>
                                <a14:colorTemperature colorTemp="6561"/>
                              </a14:imgEffect>
                            </a14:imgLayer>
                          </a14:imgProps>
                        </a:ext>
                        <a:ext uri="{28A0092B-C50C-407E-A947-70E740481C1C}">
                          <a14:useLocalDpi xmlns:a14="http://schemas.microsoft.com/office/drawing/2010/main" val="0"/>
                        </a:ext>
                      </a:extLst>
                    </a:blip>
                    <a:srcRect l="14584" t="7980" r="16945" b="33334"/>
                    <a:stretch/>
                  </pic:blipFill>
                  <pic:spPr bwMode="auto">
                    <a:xfrm>
                      <a:off x="0" y="0"/>
                      <a:ext cx="4695825" cy="5534025"/>
                    </a:xfrm>
                    <a:prstGeom prst="rect">
                      <a:avLst/>
                    </a:prstGeom>
                    <a:noFill/>
                    <a:ln>
                      <a:noFill/>
                    </a:ln>
                    <a:extLst>
                      <a:ext uri="{53640926-AAD7-44D8-BBD7-CCE9431645EC}">
                        <a14:shadowObscured xmlns:a14="http://schemas.microsoft.com/office/drawing/2010/main"/>
                      </a:ext>
                    </a:extLst>
                  </pic:spPr>
                </pic:pic>
              </a:graphicData>
            </a:graphic>
          </wp:anchor>
        </w:drawing>
      </w:r>
      <w:r w:rsidR="007B0373" w:rsidRPr="007B0373">
        <w:rPr>
          <w:b/>
          <w:sz w:val="28"/>
          <w:szCs w:val="28"/>
        </w:rPr>
        <w:t>EXAMPLE OF EULOGY FOR THE WORD “HAPPY”:</w:t>
      </w:r>
      <w:bookmarkStart w:id="0" w:name="_GoBack"/>
      <w:bookmarkEnd w:id="0"/>
    </w:p>
    <w:sectPr w:rsidR="005304E2" w:rsidRPr="007B0373" w:rsidSect="00E50AF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E0B" w:rsidRDefault="00C61E0B" w:rsidP="00CD4E82">
      <w:pPr>
        <w:spacing w:after="0" w:line="240" w:lineRule="auto"/>
      </w:pPr>
      <w:r>
        <w:separator/>
      </w:r>
    </w:p>
  </w:endnote>
  <w:endnote w:type="continuationSeparator" w:id="0">
    <w:p w:rsidR="00C61E0B" w:rsidRDefault="00C61E0B" w:rsidP="00CD4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E0B" w:rsidRDefault="00C61E0B" w:rsidP="00CD4E82">
      <w:pPr>
        <w:spacing w:after="0" w:line="240" w:lineRule="auto"/>
      </w:pPr>
      <w:r>
        <w:separator/>
      </w:r>
    </w:p>
  </w:footnote>
  <w:footnote w:type="continuationSeparator" w:id="0">
    <w:p w:rsidR="00C61E0B" w:rsidRDefault="00C61E0B" w:rsidP="00CD4E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8086F"/>
    <w:multiLevelType w:val="hybridMultilevel"/>
    <w:tmpl w:val="9C724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E82"/>
    <w:rsid w:val="00212DCD"/>
    <w:rsid w:val="002912FA"/>
    <w:rsid w:val="002F4234"/>
    <w:rsid w:val="003B258A"/>
    <w:rsid w:val="005304E2"/>
    <w:rsid w:val="005464DA"/>
    <w:rsid w:val="00790E31"/>
    <w:rsid w:val="007B0373"/>
    <w:rsid w:val="00BA2B9D"/>
    <w:rsid w:val="00C61E0B"/>
    <w:rsid w:val="00CD4E82"/>
    <w:rsid w:val="00CF6328"/>
    <w:rsid w:val="00E50AF3"/>
    <w:rsid w:val="00E537DD"/>
    <w:rsid w:val="00F72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6DED3"/>
  <w15:chartTrackingRefBased/>
  <w15:docId w15:val="{6A9BC47A-759E-4EC3-AB62-4BCE33A94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4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E82"/>
  </w:style>
  <w:style w:type="paragraph" w:styleId="Footer">
    <w:name w:val="footer"/>
    <w:basedOn w:val="Normal"/>
    <w:link w:val="FooterChar"/>
    <w:uiPriority w:val="99"/>
    <w:unhideWhenUsed/>
    <w:rsid w:val="00CD4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E82"/>
  </w:style>
  <w:style w:type="paragraph" w:styleId="ListParagraph">
    <w:name w:val="List Paragraph"/>
    <w:basedOn w:val="Normal"/>
    <w:uiPriority w:val="34"/>
    <w:qFormat/>
    <w:rsid w:val="00E50AF3"/>
    <w:pPr>
      <w:ind w:left="720"/>
      <w:contextualSpacing/>
    </w:pPr>
  </w:style>
  <w:style w:type="paragraph" w:styleId="BalloonText">
    <w:name w:val="Balloon Text"/>
    <w:basedOn w:val="Normal"/>
    <w:link w:val="BalloonTextChar"/>
    <w:uiPriority w:val="99"/>
    <w:semiHidden/>
    <w:unhideWhenUsed/>
    <w:rsid w:val="005304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4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5193</TotalTime>
  <Pages>2</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Jennings, Jennifer</dc:creator>
  <cp:keywords/>
  <dc:description/>
  <cp:lastModifiedBy>Jennings, Jennifer</cp:lastModifiedBy>
  <cp:revision>7</cp:revision>
  <cp:lastPrinted>2016-10-28T13:29:00Z</cp:lastPrinted>
  <dcterms:created xsi:type="dcterms:W3CDTF">2016-10-24T18:01:00Z</dcterms:created>
  <dcterms:modified xsi:type="dcterms:W3CDTF">2016-10-28T17:07:00Z</dcterms:modified>
</cp:coreProperties>
</file>